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Nunito" w:cs="Nunito" w:eastAsia="Nunito" w:hAnsi="Nunito"/>
          <w:b w:val="1"/>
          <w:color w:val="351c75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36"/>
          <w:szCs w:val="36"/>
          <w:rtl w:val="0"/>
        </w:rPr>
        <w:t xml:space="preserve">Hoja de Actividades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spacing w:after="160" w:line="259" w:lineRule="auto"/>
        <w:jc w:val="center"/>
        <w:rPr>
          <w:rFonts w:ascii="Calibri" w:cs="Calibri" w:eastAsia="Calibri" w:hAnsi="Calibri"/>
          <w:color w:val="351c75"/>
          <w:sz w:val="24"/>
          <w:szCs w:val="24"/>
        </w:rPr>
      </w:pPr>
      <w:bookmarkStart w:colFirst="0" w:colLast="0" w:name="_heading=h.4fjhwzuyjmae" w:id="0"/>
      <w:bookmarkEnd w:id="0"/>
      <w:r w:rsidDel="00000000" w:rsidR="00000000" w:rsidRPr="00000000">
        <w:rPr>
          <w:rFonts w:ascii="Calibri" w:cs="Calibri" w:eastAsia="Calibri" w:hAnsi="Calibri"/>
          <w:color w:val="351c75"/>
          <w:sz w:val="28"/>
          <w:szCs w:val="28"/>
          <w:rtl w:val="0"/>
        </w:rPr>
        <w:t xml:space="preserve">Árbol bronquial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Calibri" w:cs="Calibri" w:eastAsia="Calibri" w:hAnsi="Calibri"/>
          <w:color w:val="351c7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jc w:val="left"/>
        <w:rPr>
          <w:rFonts w:ascii="Calibri" w:cs="Calibri" w:eastAsia="Calibri" w:hAnsi="Calibri"/>
          <w:color w:val="351c75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Contexto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estructura de los pulmones se puede describir como un árbol que comienza en la tráquea y se bifurca 23 veces hasta llegar a los sacos alveolares. Cada una de estas bifurcaciones se conoce como generación. La generación 0 corresponde a la tráquea. </w:t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2847975</wp:posOffset>
            </wp:positionH>
            <wp:positionV relativeFrom="paragraph">
              <wp:posOffset>219075</wp:posOffset>
            </wp:positionV>
            <wp:extent cx="3235922" cy="2596263"/>
            <wp:effectExtent b="0" l="0" r="0" t="0"/>
            <wp:wrapNone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5922" cy="2596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200025</wp:posOffset>
            </wp:positionV>
            <wp:extent cx="3149183" cy="2639423"/>
            <wp:effectExtent b="0" l="0" r="0" t="0"/>
            <wp:wrapNone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183" cy="2639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esta actividad estudiaremos la estructura del árbol bronquial, para lo cual utilizaremos un modelo simplificado de él, en el que se hacen las siguientes suposiciones. </w:t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Los conductos siempre se ramifican en dos.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Los conductos tienen una forma cilíndrica circular.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razón en la que decrecen el largo y radio de los conductos es siempre constante (disminuyen 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m:oMath>
        <m:f>
          <m:fPr>
            <m:ctrlPr>
              <w:rPr>
                <w:rFonts w:ascii="Calibri" w:cs="Calibri" w:eastAsia="Calibri" w:hAnsi="Calibri"/>
                <w:sz w:val="32"/>
                <w:szCs w:val="32"/>
              </w:rPr>
            </m:ctrlPr>
          </m:fPr>
          <m:num>
            <m:r>
              <w:rPr>
                <w:rFonts w:ascii="Calibri" w:cs="Calibri" w:eastAsia="Calibri" w:hAnsi="Calibri"/>
                <w:sz w:val="32"/>
                <w:szCs w:val="32"/>
              </w:rPr>
              <m:t xml:space="preserve">5</m:t>
            </m:r>
          </m:num>
          <m:den>
            <m:r>
              <w:rPr>
                <w:rFonts w:ascii="Calibri" w:cs="Calibri" w:eastAsia="Calibri" w:hAnsi="Calibri"/>
                <w:sz w:val="32"/>
                <w:szCs w:val="32"/>
              </w:rPr>
              <m:t xml:space="preserve">6</m:t>
            </m:r>
          </m:den>
        </m:f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</w:t>
      </w:r>
      <m:oMath>
        <m:f>
          <m:fPr>
            <m:ctrlPr>
              <w:rPr>
                <w:rFonts w:ascii="Calibri" w:cs="Calibri" w:eastAsia="Calibri" w:hAnsi="Calibri"/>
                <w:sz w:val="32"/>
                <w:szCs w:val="32"/>
              </w:rPr>
            </m:ctrlPr>
          </m:fPr>
          <m:num>
            <m:r>
              <w:rPr>
                <w:rFonts w:ascii="Calibri" w:cs="Calibri" w:eastAsia="Calibri" w:hAnsi="Calibri"/>
                <w:sz w:val="32"/>
                <w:szCs w:val="32"/>
              </w:rPr>
              <m:t xml:space="preserve">4</m:t>
            </m:r>
          </m:num>
          <m:den>
            <m:r>
              <w:rPr>
                <w:rFonts w:ascii="Calibri" w:cs="Calibri" w:eastAsia="Calibri" w:hAnsi="Calibri"/>
                <w:sz w:val="32"/>
                <w:szCs w:val="32"/>
              </w:rPr>
              <m:t xml:space="preserve">5</m:t>
            </m:r>
          </m:den>
        </m:f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respecto de la generación anterior respectivamente). </w:t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Calibri" w:cs="Calibri" w:eastAsia="Calibri" w:hAnsi="Calibri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9" w:lineRule="auto"/>
        <w:jc w:val="left"/>
        <w:rPr>
          <w:rFonts w:ascii="Calibri" w:cs="Calibri" w:eastAsia="Calibri" w:hAnsi="Calibri"/>
          <w:b w:val="1"/>
          <w:color w:val="433b7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59" w:lineRule="auto"/>
        <w:rPr>
          <w:rFonts w:ascii="Calibri" w:cs="Calibri" w:eastAsia="Calibri" w:hAnsi="Calibri"/>
          <w:color w:val="351c75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276" w:lineRule="auto"/>
        <w:ind w:left="425.19685039370086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 acuerdo al modelo simplificado de árbol bronquial, ¿cuántos conductos hay en cada una de las primeras cuatro generaciones?</w:t>
      </w:r>
    </w:p>
    <w:p w:rsidR="00000000" w:rsidDel="00000000" w:rsidP="00000000" w:rsidRDefault="00000000" w:rsidRPr="00000000" w14:paraId="0000002D">
      <w:pPr>
        <w:spacing w:line="276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line="276" w:lineRule="auto"/>
        <w:ind w:left="425.19685039370086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¿Qué patrón pueden observar en esta secuencia?</w:t>
      </w:r>
    </w:p>
    <w:p w:rsidR="00000000" w:rsidDel="00000000" w:rsidP="00000000" w:rsidRDefault="00000000" w:rsidRPr="00000000" w14:paraId="0000002F">
      <w:pPr>
        <w:spacing w:line="276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line="276" w:lineRule="auto"/>
        <w:ind w:left="425.19685039370086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¿Cuántos bronquiolos terminales (los de la generación 16) hay en los pulmones?</w:t>
      </w:r>
    </w:p>
    <w:p w:rsidR="00000000" w:rsidDel="00000000" w:rsidP="00000000" w:rsidRDefault="00000000" w:rsidRPr="00000000" w14:paraId="00000031">
      <w:pPr>
        <w:spacing w:line="276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line="276" w:lineRule="auto"/>
        <w:ind w:left="425.19685039370086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¿Cuántos sacos alveolares (generación 23) hay en los pulmones?</w:t>
      </w:r>
    </w:p>
    <w:p w:rsidR="00000000" w:rsidDel="00000000" w:rsidP="00000000" w:rsidRDefault="00000000" w:rsidRPr="00000000" w14:paraId="00000033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line="276" w:lineRule="auto"/>
        <w:ind w:left="425.19685039370086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Completen la siguiente tabla con el largo y radio de los bronquiolos hasta la cuarta generación. Las medidas de la generación 0, corresponden al largo y radio de la tráquea.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790088" cy="2889784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088" cy="2889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line="276" w:lineRule="auto"/>
        <w:ind w:left="425.19685039370086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 es el largo y radio de los bronquiolos terminales (generación 16)?</w:t>
      </w:r>
    </w:p>
    <w:p w:rsidR="00000000" w:rsidDel="00000000" w:rsidP="00000000" w:rsidRDefault="00000000" w:rsidRPr="00000000" w14:paraId="0000003D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276" w:lineRule="auto"/>
        <w:ind w:left="425.19685039370086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 es el volumen total de los bronquiolos terminales?</w:t>
      </w:r>
    </w:p>
    <w:p w:rsidR="00000000" w:rsidDel="00000000" w:rsidP="00000000" w:rsidRDefault="00000000" w:rsidRPr="00000000" w14:paraId="0000003F">
      <w:pPr>
        <w:spacing w:line="276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line="276" w:lineRule="auto"/>
        <w:ind w:left="425.19685039370086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  es el área total de los bronquiolos terminales?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43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41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ind w:left="-1417.3228346456694" w:right="-1310.456692913384" w:hanging="22.67716535433067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BIucYaTgbubFyhskwBbJJkgIA==">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