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Hoja de Actividades</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Presión hidrostática  </w:t>
      </w:r>
    </w:p>
    <w:p w:rsidR="00000000" w:rsidDel="00000000" w:rsidP="00000000" w:rsidRDefault="00000000" w:rsidRPr="00000000" w14:paraId="00000003">
      <w:pPr>
        <w:widowControl w:val="0"/>
        <w:spacing w:line="240" w:lineRule="auto"/>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1</w:t>
      </w:r>
    </w:p>
    <w:p w:rsidR="00000000" w:rsidDel="00000000" w:rsidP="00000000" w:rsidRDefault="00000000" w:rsidRPr="00000000" w14:paraId="00000006">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07">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Cómo hemos estudiado, la presión bajo el mar aumenta a medida que aumenta la profundidad, pues al descender hay una masa de agua cada vez mayor que ejerce su peso sobre el objeto sumergido (un pez, un buzo, etc.). En la siguiente tabla, se muestran algunos valores para la presión bajo el mar para distintas profundidades:</w:t>
      </w:r>
    </w:p>
    <w:p w:rsidR="00000000" w:rsidDel="00000000" w:rsidP="00000000" w:rsidRDefault="00000000" w:rsidRPr="00000000" w14:paraId="00000008">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919413" cy="2575096"/>
            <wp:effectExtent b="0" l="0" r="0" t="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919413" cy="2575096"/>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de la tabla anterior, responde las siguientes preguntas:</w:t>
      </w:r>
    </w:p>
    <w:p w:rsidR="00000000" w:rsidDel="00000000" w:rsidP="00000000" w:rsidRDefault="00000000" w:rsidRPr="00000000" w14:paraId="0000000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numPr>
          <w:ilvl w:val="0"/>
          <w:numId w:val="2"/>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¿Cómo aumenta la profundidad en la tabla?</w:t>
      </w:r>
    </w:p>
    <w:p w:rsidR="00000000" w:rsidDel="00000000" w:rsidP="00000000" w:rsidRDefault="00000000" w:rsidRPr="00000000" w14:paraId="0000000F">
      <w:pPr>
        <w:numPr>
          <w:ilvl w:val="0"/>
          <w:numId w:val="2"/>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ocurre con la presión hidrostática cuando la profundidad cambia de 0 a 10 metros?</w:t>
      </w:r>
    </w:p>
    <w:p w:rsidR="00000000" w:rsidDel="00000000" w:rsidP="00000000" w:rsidRDefault="00000000" w:rsidRPr="00000000" w14:paraId="00000010">
      <w:pPr>
        <w:numPr>
          <w:ilvl w:val="0"/>
          <w:numId w:val="2"/>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 es la diferencia de presión hidrostática entre 20 metros de profundidad y 30 metros de profundidad?</w:t>
      </w:r>
    </w:p>
    <w:p w:rsidR="00000000" w:rsidDel="00000000" w:rsidP="00000000" w:rsidRDefault="00000000" w:rsidRPr="00000000" w14:paraId="00000011">
      <w:pPr>
        <w:numPr>
          <w:ilvl w:val="0"/>
          <w:numId w:val="2"/>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 sería la presión hidrostática a una profundidad de 50 metros?, ¿y a 60 metros?</w:t>
      </w:r>
    </w:p>
    <w:p w:rsidR="00000000" w:rsidDel="00000000" w:rsidP="00000000" w:rsidRDefault="00000000" w:rsidRPr="00000000" w14:paraId="00000012">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1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433b72"/>
          <w:sz w:val="28"/>
          <w:szCs w:val="28"/>
          <w:rtl w:val="0"/>
        </w:rPr>
        <w:t xml:space="preserve">Actividad 2</w:t>
        <w:br w:type="textWrapping"/>
      </w:r>
      <w:r w:rsidDel="00000000" w:rsidR="00000000" w:rsidRPr="00000000">
        <w:rPr>
          <w:rtl w:val="0"/>
        </w:rPr>
      </w:r>
    </w:p>
    <w:p w:rsidR="00000000" w:rsidDel="00000000" w:rsidP="00000000" w:rsidRDefault="00000000" w:rsidRPr="00000000" w14:paraId="00000018">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 sería la presión hidrostática a una profundidad de 1000 metros </w:t>
      </w:r>
      <w:r w:rsidDel="00000000" w:rsidR="00000000" w:rsidRPr="00000000">
        <w:rPr>
          <w:rFonts w:ascii="Calibri" w:cs="Calibri" w:eastAsia="Calibri" w:hAnsi="Calibri"/>
          <w:sz w:val="24"/>
          <w:szCs w:val="24"/>
          <w:rtl w:val="0"/>
        </w:rPr>
        <w:t xml:space="preserve">de profundidad?</w:t>
      </w:r>
      <w:r w:rsidDel="00000000" w:rsidR="00000000" w:rsidRPr="00000000">
        <w:rPr>
          <w:rtl w:val="0"/>
        </w:rPr>
      </w:r>
    </w:p>
    <w:p w:rsidR="00000000" w:rsidDel="00000000" w:rsidP="00000000" w:rsidRDefault="00000000" w:rsidRPr="00000000" w14:paraId="00000019">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 sería la presión hidrostática a una profundidad de 3600 metros </w:t>
      </w:r>
      <w:r w:rsidDel="00000000" w:rsidR="00000000" w:rsidRPr="00000000">
        <w:rPr>
          <w:rFonts w:ascii="Calibri" w:cs="Calibri" w:eastAsia="Calibri" w:hAnsi="Calibri"/>
          <w:sz w:val="24"/>
          <w:szCs w:val="24"/>
          <w:rtl w:val="0"/>
        </w:rPr>
        <w:t xml:space="preserve">de profundidad? </w:t>
      </w:r>
      <w:r w:rsidDel="00000000" w:rsidR="00000000" w:rsidRPr="00000000">
        <w:rPr>
          <w:rtl w:val="0"/>
        </w:rPr>
      </w:r>
    </w:p>
    <w:p w:rsidR="00000000" w:rsidDel="00000000" w:rsidP="00000000" w:rsidRDefault="00000000" w:rsidRPr="00000000" w14:paraId="0000001B">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 sería la presión hidrostática a una profundidad de 5650 metros de profundidad?</w:t>
      </w:r>
      <w:r w:rsidDel="00000000" w:rsidR="00000000" w:rsidRPr="00000000">
        <w:rPr>
          <w:rtl w:val="0"/>
        </w:rPr>
      </w:r>
    </w:p>
    <w:p w:rsidR="00000000" w:rsidDel="00000000" w:rsidP="00000000" w:rsidRDefault="00000000" w:rsidRPr="00000000" w14:paraId="0000001D">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cómo obtener la presión hidrostática para cualquier profundidad.</w:t>
      </w:r>
    </w:p>
    <w:p w:rsidR="00000000" w:rsidDel="00000000" w:rsidP="00000000" w:rsidRDefault="00000000" w:rsidRPr="00000000" w14:paraId="0000001F">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3</w:t>
      </w:r>
    </w:p>
    <w:p w:rsidR="00000000" w:rsidDel="00000000" w:rsidP="00000000" w:rsidRDefault="00000000" w:rsidRPr="00000000" w14:paraId="00000023">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4">
      <w:pPr>
        <w:spacing w:line="276" w:lineRule="auto"/>
        <w:jc w:val="both"/>
        <w:rPr>
          <w:rFonts w:ascii="Calibri" w:cs="Calibri" w:eastAsia="Calibri" w:hAnsi="Calibri"/>
          <w:b w:val="1"/>
          <w:color w:val="433b72"/>
          <w:sz w:val="28"/>
          <w:szCs w:val="28"/>
        </w:rPr>
      </w:pPr>
      <w:r w:rsidDel="00000000" w:rsidR="00000000" w:rsidRPr="00000000">
        <w:rPr>
          <w:rFonts w:ascii="Calibri" w:cs="Calibri" w:eastAsia="Calibri" w:hAnsi="Calibri"/>
          <w:sz w:val="24"/>
          <w:szCs w:val="24"/>
          <w:rtl w:val="0"/>
        </w:rPr>
        <w:t xml:space="preserve">Determina </w:t>
      </w:r>
      <w:r w:rsidDel="00000000" w:rsidR="00000000" w:rsidRPr="00000000">
        <w:rPr>
          <w:rFonts w:ascii="Calibri" w:cs="Calibri" w:eastAsia="Calibri" w:hAnsi="Calibri"/>
          <w:sz w:val="24"/>
          <w:szCs w:val="24"/>
          <w:rtl w:val="0"/>
        </w:rPr>
        <w:t xml:space="preserve">la</w:t>
      </w:r>
      <w:r w:rsidDel="00000000" w:rsidR="00000000" w:rsidRPr="00000000">
        <w:rPr>
          <w:rFonts w:ascii="Calibri" w:cs="Calibri" w:eastAsia="Calibri" w:hAnsi="Calibri"/>
          <w:sz w:val="24"/>
          <w:szCs w:val="24"/>
          <w:rtl w:val="0"/>
        </w:rPr>
        <w:t xml:space="preserve"> expresión algebraica que relaciona la Presión hidrostática medida en atmósferas (atm) y la profundidad en metros (m). </w:t>
      </w: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B">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D">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3">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4</w:t>
      </w:r>
    </w:p>
    <w:p w:rsidR="00000000" w:rsidDel="00000000" w:rsidP="00000000" w:rsidRDefault="00000000" w:rsidRPr="00000000" w14:paraId="00000037">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8">
      <w:pPr>
        <w:widowControl w:val="0"/>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sz w:val="24"/>
          <w:szCs w:val="24"/>
          <w:rtl w:val="0"/>
        </w:rPr>
        <w:t xml:space="preserve">Considerando la expresión algebraica obtenida en la actividad anterior, completa la siguiente tabla, que relaciona la presión hidrostática a ciertas profundidades con récords de profundidad alcanzados por submarinos y buzos, y con sus impactos en seres humanos.</w:t>
      </w:r>
      <w:r w:rsidDel="00000000" w:rsidR="00000000" w:rsidRPr="00000000">
        <w:rPr>
          <w:rtl w:val="0"/>
        </w:rPr>
      </w:r>
    </w:p>
    <w:p w:rsidR="00000000" w:rsidDel="00000000" w:rsidP="00000000" w:rsidRDefault="00000000" w:rsidRPr="00000000" w14:paraId="00000039">
      <w:pPr>
        <w:widowControl w:val="0"/>
        <w:spacing w:line="240"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color w:val="0000ff"/>
          <w:sz w:val="24"/>
          <w:szCs w:val="24"/>
        </w:rPr>
        <w:drawing>
          <wp:inline distB="114300" distT="114300" distL="114300" distR="114300">
            <wp:extent cx="5731200" cy="68580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731200" cy="6858000"/>
                    </a:xfrm>
                    <a:prstGeom prst="rect"/>
                    <a:ln/>
                  </pic:spPr>
                </pic:pic>
              </a:graphicData>
            </a:graphic>
          </wp:inline>
        </w:drawing>
      </w:r>
      <w:r w:rsidDel="00000000" w:rsidR="00000000" w:rsidRPr="00000000">
        <w:rPr>
          <w:rtl w:val="0"/>
        </w:rPr>
      </w:r>
    </w:p>
    <w:sectPr>
      <w:headerReference r:id="rId9" w:type="default"/>
      <w:footerReference r:id="rId10"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ind w:left="-1440" w:right="-1434" w:firstLine="0"/>
      <w:rPr/>
    </w:pPr>
    <w:r w:rsidDel="00000000" w:rsidR="00000000" w:rsidRPr="00000000">
      <w:rPr/>
      <w:drawing>
        <wp:inline distB="114300" distT="114300" distL="114300" distR="114300">
          <wp:extent cx="8129588" cy="190500"/>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ind w:left="-1440" w:hanging="30"/>
      <w:rPr/>
    </w:pPr>
    <w:r w:rsidDel="00000000" w:rsidR="00000000" w:rsidRPr="00000000">
      <w:rPr/>
      <w:drawing>
        <wp:inline distB="114300" distT="114300" distL="114300" distR="114300">
          <wp:extent cx="7586663" cy="1905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8"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gjiMnn0MV9kVqxE/NNU+FuLeA==">CgMxLjA4AHIhMTBTemEzMmREc2NCREUwSDJnazdhT2llOXY0QVQyajd1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