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2"/>
          <w:szCs w:val="32"/>
          <w:rtl w:val="0"/>
        </w:rPr>
        <w:t xml:space="preserve">Ticket de Salida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5 -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Una empresa distribuidora de agua cobra $500 por metro cúbico de agua, más $2000 mensuales de costo fijo. La siguiente expresión algebraica representa la función del costo total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 el consumo de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metros cúbicos de agua en un mes.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m:oMath>
        <m:r>
          <w:rPr>
            <w:rFonts w:ascii="Calibri" w:cs="Calibri" w:eastAsia="Calibri" w:hAnsi="Calibri"/>
            <w:sz w:val="24"/>
            <w:szCs w:val="24"/>
          </w:rPr>
          <m:t xml:space="preserve">c = f(m)=500</m:t>
        </m:r>
        <m:r>
          <w:rPr>
            <w:rFonts w:ascii="Calibri" w:cs="Calibri" w:eastAsia="Calibri" w:hAnsi="Calibri"/>
            <w:sz w:val="24"/>
            <w:szCs w:val="24"/>
          </w:rPr>
          <m:t>⋅</m:t>
        </m:r>
        <m:r>
          <w:rPr>
            <w:rFonts w:ascii="Calibri" w:cs="Calibri" w:eastAsia="Calibri" w:hAnsi="Calibri"/>
            <w:sz w:val="24"/>
            <w:szCs w:val="24"/>
          </w:rPr>
          <m:t xml:space="preserve">m+200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Usa la expresión algebraica para completar la siguiente tabla, y luego indica cuál de los siguientes gráficos representa correctamente la función.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65.000000000002" w:type="dxa"/>
        <w:jc w:val="left"/>
        <w:tblInd w:w="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1011.0000000000001"/>
        <w:gridCol w:w="1011.0000000000001"/>
        <w:gridCol w:w="1011.0000000000001"/>
        <w:gridCol w:w="1011.0000000000001"/>
        <w:gridCol w:w="1011.0000000000001"/>
        <w:tblGridChange w:id="0">
          <w:tblGrid>
            <w:gridCol w:w="3210"/>
            <w:gridCol w:w="1011.0000000000001"/>
            <w:gridCol w:w="1011.0000000000001"/>
            <w:gridCol w:w="1011.0000000000001"/>
            <w:gridCol w:w="1011.0000000000001"/>
            <w:gridCol w:w="1011.0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ffffff" w:space="0" w:sz="8" w:val="single"/>
            </w:tcBorders>
            <w:shd w:fill="433b7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Consumo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m (metros cúbicos)</w:t>
            </w:r>
          </w:p>
        </w:tc>
        <w:tc>
          <w:tcPr>
            <w:tcBorders>
              <w:top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433b7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Costo total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c ($)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2000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9500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12000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5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3720"/>
        <w:gridCol w:w="3720"/>
        <w:tblGridChange w:id="0">
          <w:tblGrid>
            <w:gridCol w:w="3615"/>
            <w:gridCol w:w="3720"/>
            <w:gridCol w:w="3720"/>
          </w:tblGrid>
        </w:tblGridChange>
      </w:tblGrid>
      <w:tr>
        <w:trPr>
          <w:cantSplit w:val="0"/>
          <w:trHeight w:val="561.9140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0" w:right="184.0629921259847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A.</w:t>
            </w:r>
          </w:p>
        </w:tc>
        <w:tc>
          <w:tcPr>
            <w:tcBorders>
              <w:top w:color="ffffff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0" w:right="184.0629921259847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B.</w:t>
            </w:r>
          </w:p>
        </w:tc>
        <w:tc>
          <w:tcPr>
            <w:tcBorders>
              <w:top w:color="ffffff" w:space="0" w:sz="8" w:val="single"/>
              <w:left w:color="433b72" w:space="0" w:sz="8" w:val="single"/>
              <w:bottom w:color="433b72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0" w:right="184.0629921259847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C.</w:t>
            </w:r>
          </w:p>
        </w:tc>
      </w:tr>
      <w:tr>
        <w:trPr>
          <w:cantSplit w:val="0"/>
          <w:trHeight w:val="546.9140625" w:hRule="atLeast"/>
          <w:tblHeader w:val="0"/>
        </w:trPr>
        <w:tc>
          <w:tcPr>
            <w:tcBorders>
              <w:top w:color="433b72" w:space="0" w:sz="8" w:val="single"/>
              <w:left w:color="ffffff" w:space="0" w:sz="8" w:val="single"/>
              <w:bottom w:color="ffffff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0" w:right="184.062992125984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</w:rPr>
              <w:drawing>
                <wp:inline distB="114300" distT="114300" distL="114300" distR="114300">
                  <wp:extent cx="2090738" cy="186969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738" cy="1869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ffffff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0" w:right="184.0629921259847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995488" cy="1995488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488" cy="1995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0" w:right="184.0629921259847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</w:rPr>
              <w:drawing>
                <wp:inline distB="114300" distT="114300" distL="114300" distR="114300">
                  <wp:extent cx="2162175" cy="20320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03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right="184.06299212598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right="184.06299212598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right="184.06299212598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right="184.06299212598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